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7B" w:rsidRDefault="00AC537B" w:rsidP="00344F31">
      <w:pPr>
        <w:jc w:val="center"/>
        <w:rPr>
          <w:b/>
        </w:rPr>
      </w:pPr>
    </w:p>
    <w:p w:rsidR="00AC537B" w:rsidRDefault="00AC537B" w:rsidP="00344F31">
      <w:pPr>
        <w:jc w:val="center"/>
        <w:rPr>
          <w:b/>
        </w:rPr>
      </w:pPr>
    </w:p>
    <w:p w:rsidR="00344F31" w:rsidRDefault="00344F31" w:rsidP="00344F31">
      <w:pPr>
        <w:jc w:val="center"/>
        <w:rPr>
          <w:b/>
        </w:rPr>
      </w:pPr>
      <w:r>
        <w:rPr>
          <w:b/>
        </w:rPr>
        <w:t>RESOLUTION 2016-004</w:t>
      </w:r>
      <w:r w:rsidR="00A206C9" w:rsidRPr="000003E2">
        <w:rPr>
          <w:b/>
        </w:rPr>
        <w:fldChar w:fldCharType="begin"/>
      </w:r>
      <w:r w:rsidR="00A206C9" w:rsidRPr="000003E2">
        <w:rPr>
          <w:b/>
        </w:rPr>
        <w:instrText xml:space="preserve"> SEQ CHAPTER \h \r 1</w:instrText>
      </w:r>
      <w:r w:rsidR="00A206C9" w:rsidRPr="000003E2">
        <w:rPr>
          <w:b/>
        </w:rPr>
        <w:fldChar w:fldCharType="end"/>
      </w:r>
    </w:p>
    <w:p w:rsidR="00344F31" w:rsidRDefault="00344F31" w:rsidP="00A206C9">
      <w:pPr>
        <w:jc w:val="both"/>
        <w:rPr>
          <w:b/>
        </w:rPr>
      </w:pPr>
    </w:p>
    <w:p w:rsidR="00A206C9" w:rsidRDefault="00A206C9" w:rsidP="00A206C9">
      <w:pPr>
        <w:jc w:val="both"/>
      </w:pPr>
    </w:p>
    <w:p w:rsidR="00A206C9" w:rsidRPr="00B26E3A" w:rsidRDefault="00A206C9" w:rsidP="00A206C9">
      <w:pPr>
        <w:ind w:firstLine="720"/>
        <w:jc w:val="both"/>
      </w:pPr>
      <w:r>
        <w:rPr>
          <w:b/>
        </w:rPr>
        <w:t xml:space="preserve">WHEREAS </w:t>
      </w:r>
      <w:r>
        <w:t xml:space="preserve">the </w:t>
      </w:r>
      <w:r w:rsidR="001D0EA5">
        <w:t>Town of Olla</w:t>
      </w:r>
      <w:r>
        <w:t xml:space="preserve"> is a </w:t>
      </w:r>
      <w:r w:rsidR="001D0EA5">
        <w:t>local municipal government</w:t>
      </w:r>
      <w:r>
        <w:t>; and</w:t>
      </w:r>
    </w:p>
    <w:p w:rsidR="00A206C9" w:rsidRDefault="00A206C9" w:rsidP="00A206C9">
      <w:pPr>
        <w:jc w:val="both"/>
      </w:pPr>
    </w:p>
    <w:p w:rsidR="00A206C9" w:rsidRDefault="00A206C9" w:rsidP="00A206C9">
      <w:pPr>
        <w:pStyle w:val="Body1"/>
        <w:ind w:firstLine="720"/>
        <w:jc w:val="both"/>
        <w:rPr>
          <w:rFonts w:ascii="Arial" w:hAnsi="Arial"/>
        </w:rPr>
      </w:pPr>
      <w:r>
        <w:rPr>
          <w:rFonts w:ascii="Arial" w:hAnsi="Arial"/>
          <w:b/>
        </w:rPr>
        <w:t>WHEREAS</w:t>
      </w:r>
      <w:r>
        <w:rPr>
          <w:rFonts w:ascii="Arial" w:hAnsi="Arial"/>
        </w:rPr>
        <w:t xml:space="preserve"> freight trains travel through </w:t>
      </w:r>
      <w:r w:rsidR="00CA76C9">
        <w:rPr>
          <w:rFonts w:ascii="Arial" w:hAnsi="Arial"/>
        </w:rPr>
        <w:t xml:space="preserve">the Town of Olla </w:t>
      </w:r>
      <w:r>
        <w:rPr>
          <w:rFonts w:ascii="Arial" w:hAnsi="Arial"/>
        </w:rPr>
        <w:t xml:space="preserve">on a regular basis, transporting dangerous cargo, such as hazardous chemicals and oil; and </w:t>
      </w:r>
    </w:p>
    <w:p w:rsidR="00A206C9" w:rsidRDefault="00A206C9" w:rsidP="00A206C9">
      <w:pPr>
        <w:pStyle w:val="Body1"/>
        <w:ind w:firstLine="720"/>
        <w:jc w:val="both"/>
      </w:pPr>
      <w:r>
        <w:t xml:space="preserve"> </w:t>
      </w:r>
    </w:p>
    <w:p w:rsidR="00A206C9" w:rsidRDefault="00A206C9" w:rsidP="00A206C9">
      <w:pPr>
        <w:pStyle w:val="Body1"/>
        <w:ind w:firstLine="720"/>
        <w:jc w:val="both"/>
        <w:rPr>
          <w:rFonts w:ascii="Arial" w:hAnsi="Arial"/>
        </w:rPr>
      </w:pPr>
      <w:r>
        <w:rPr>
          <w:rFonts w:ascii="Arial" w:hAnsi="Arial"/>
          <w:b/>
        </w:rPr>
        <w:t>WHEREAS</w:t>
      </w:r>
      <w:r>
        <w:rPr>
          <w:rFonts w:ascii="Arial" w:hAnsi="Arial"/>
        </w:rPr>
        <w:t xml:space="preserve"> </w:t>
      </w:r>
      <w:r w:rsidR="00CA76C9">
        <w:rPr>
          <w:rFonts w:ascii="Arial" w:hAnsi="Arial"/>
        </w:rPr>
        <w:t>the Town of Olla is</w:t>
      </w:r>
      <w:r>
        <w:rPr>
          <w:rFonts w:ascii="Arial" w:hAnsi="Arial"/>
        </w:rPr>
        <w:t xml:space="preserve"> dedicated to ensuring the safe operation of freight trains within </w:t>
      </w:r>
      <w:r w:rsidR="00CA76C9">
        <w:rPr>
          <w:rFonts w:ascii="Arial" w:hAnsi="Arial"/>
        </w:rPr>
        <w:t>our</w:t>
      </w:r>
      <w:r>
        <w:rPr>
          <w:rFonts w:ascii="Arial" w:hAnsi="Arial"/>
        </w:rPr>
        <w:t xml:space="preserve"> municipal limits, thereby warranting that such trains are adequately manned by a sufficient number of crew members to address emergency situations; and</w:t>
      </w:r>
    </w:p>
    <w:p w:rsidR="00A206C9" w:rsidRPr="0058700B" w:rsidRDefault="00A206C9" w:rsidP="00A206C9">
      <w:pPr>
        <w:pStyle w:val="Body1"/>
        <w:jc w:val="both"/>
        <w:rPr>
          <w:rFonts w:ascii="Arial" w:hAnsi="Arial"/>
          <w:b/>
        </w:rPr>
      </w:pPr>
    </w:p>
    <w:p w:rsidR="00A206C9" w:rsidRDefault="00A206C9" w:rsidP="00A206C9">
      <w:pPr>
        <w:pStyle w:val="Body1"/>
        <w:ind w:firstLine="720"/>
        <w:jc w:val="both"/>
        <w:rPr>
          <w:rFonts w:ascii="Arial" w:hAnsi="Arial"/>
        </w:rPr>
      </w:pPr>
      <w:r w:rsidRPr="0058700B">
        <w:rPr>
          <w:rFonts w:ascii="Arial" w:hAnsi="Arial"/>
          <w:b/>
        </w:rPr>
        <w:t>WHEREAS</w:t>
      </w:r>
      <w:r>
        <w:rPr>
          <w:rFonts w:ascii="Arial" w:hAnsi="Arial"/>
        </w:rPr>
        <w:t xml:space="preserve"> </w:t>
      </w:r>
      <w:r w:rsidR="00CA76C9">
        <w:rPr>
          <w:rFonts w:ascii="Arial" w:hAnsi="Arial"/>
        </w:rPr>
        <w:t>the Town of Olla is</w:t>
      </w:r>
      <w:r>
        <w:rPr>
          <w:rFonts w:ascii="Arial" w:hAnsi="Arial"/>
        </w:rPr>
        <w:t xml:space="preserve"> concerned that the advent of recent technology, such as Positive Train Control (PTC), may allow the rail industry to increasingly man trains with less than two-person crews without due consideration for safety risks or without implementing risk mitigating actions that the FRA may deem necessary; and</w:t>
      </w:r>
    </w:p>
    <w:p w:rsidR="00A206C9" w:rsidRDefault="00A206C9" w:rsidP="00A206C9">
      <w:pPr>
        <w:pStyle w:val="Body1"/>
        <w:jc w:val="both"/>
        <w:rPr>
          <w:rFonts w:ascii="Arial" w:hAnsi="Arial"/>
        </w:rPr>
      </w:pPr>
    </w:p>
    <w:p w:rsidR="00A206C9" w:rsidRDefault="00A206C9" w:rsidP="00A206C9">
      <w:pPr>
        <w:pStyle w:val="Body1"/>
        <w:ind w:firstLine="720"/>
        <w:jc w:val="both"/>
        <w:rPr>
          <w:rFonts w:ascii="Arial" w:hAnsi="Arial"/>
        </w:rPr>
      </w:pPr>
      <w:r>
        <w:rPr>
          <w:rFonts w:ascii="Arial" w:hAnsi="Arial"/>
          <w:b/>
        </w:rPr>
        <w:t>WHEREAS</w:t>
      </w:r>
      <w:r>
        <w:rPr>
          <w:rFonts w:ascii="Arial" w:hAnsi="Arial"/>
        </w:rPr>
        <w:t xml:space="preserve"> the Federal Railroad Administration (FRA) has issued a Notice of Proposed Rulemaking (FRA-2014-0033) that, among other initiatives, establishes minimum requirements for the size of train crews based on the type of operation at issue (such as hauling freight); and</w:t>
      </w:r>
    </w:p>
    <w:p w:rsidR="00A206C9" w:rsidRDefault="00A206C9" w:rsidP="00A206C9">
      <w:pPr>
        <w:pStyle w:val="Body1"/>
        <w:jc w:val="both"/>
        <w:rPr>
          <w:rFonts w:ascii="Arial" w:hAnsi="Arial"/>
        </w:rPr>
      </w:pPr>
    </w:p>
    <w:p w:rsidR="00A206C9" w:rsidRDefault="00A206C9" w:rsidP="00A206C9">
      <w:pPr>
        <w:pStyle w:val="Body1"/>
        <w:ind w:firstLine="720"/>
        <w:jc w:val="both"/>
        <w:rPr>
          <w:rFonts w:ascii="Arial" w:hAnsi="Arial"/>
        </w:rPr>
      </w:pPr>
      <w:r>
        <w:rPr>
          <w:rFonts w:ascii="Arial" w:hAnsi="Arial"/>
          <w:b/>
        </w:rPr>
        <w:t>WHEREAS</w:t>
      </w:r>
      <w:r>
        <w:rPr>
          <w:rFonts w:ascii="Arial" w:hAnsi="Arial"/>
        </w:rPr>
        <w:t xml:space="preserve"> the proposed rulemaking establishes a minimum requirement of two crewmembers for certain railroad operations, while also setting forth the roles and responsibilities of the second crewmember on a moving train, thereby promoting safe and effective teamwork; and</w:t>
      </w:r>
    </w:p>
    <w:p w:rsidR="00A206C9" w:rsidRDefault="00A206C9" w:rsidP="00A206C9">
      <w:pPr>
        <w:pStyle w:val="Body1"/>
        <w:jc w:val="both"/>
        <w:rPr>
          <w:rFonts w:ascii="Arial" w:hAnsi="Arial"/>
        </w:rPr>
      </w:pPr>
    </w:p>
    <w:p w:rsidR="00A206C9" w:rsidRDefault="00A206C9" w:rsidP="00A206C9">
      <w:pPr>
        <w:pStyle w:val="Body1"/>
        <w:ind w:firstLine="720"/>
        <w:jc w:val="both"/>
        <w:rPr>
          <w:rFonts w:ascii="Arial" w:hAnsi="Arial"/>
        </w:rPr>
      </w:pPr>
      <w:r>
        <w:rPr>
          <w:rFonts w:ascii="Arial" w:hAnsi="Arial"/>
          <w:b/>
        </w:rPr>
        <w:t>WHEREAS</w:t>
      </w:r>
      <w:r>
        <w:rPr>
          <w:rFonts w:ascii="Arial" w:hAnsi="Arial"/>
        </w:rPr>
        <w:t xml:space="preserve"> the </w:t>
      </w:r>
      <w:r w:rsidR="00CA76C9">
        <w:rPr>
          <w:rFonts w:ascii="Arial" w:hAnsi="Arial"/>
        </w:rPr>
        <w:t>Town of Olla</w:t>
      </w:r>
      <w:r>
        <w:rPr>
          <w:rFonts w:ascii="Arial" w:hAnsi="Arial"/>
        </w:rPr>
        <w:t xml:space="preserve"> supports this proposed rulemaking based on the two crewmember requirement for freight and passenger trains that carry hazardous cargo, or travel at excessive speeds, through </w:t>
      </w:r>
      <w:r w:rsidR="00CA76C9">
        <w:rPr>
          <w:rFonts w:ascii="Arial" w:hAnsi="Arial"/>
        </w:rPr>
        <w:t>the Town of Olla</w:t>
      </w:r>
      <w:r>
        <w:rPr>
          <w:rFonts w:ascii="Arial" w:hAnsi="Arial"/>
        </w:rPr>
        <w:t>; and</w:t>
      </w:r>
      <w:bookmarkStart w:id="0" w:name="_GoBack"/>
      <w:bookmarkEnd w:id="0"/>
    </w:p>
    <w:p w:rsidR="00A206C9" w:rsidRDefault="00A206C9" w:rsidP="00A206C9">
      <w:pPr>
        <w:pStyle w:val="Body1"/>
        <w:jc w:val="both"/>
        <w:rPr>
          <w:rFonts w:ascii="Arial" w:hAnsi="Arial"/>
        </w:rPr>
      </w:pPr>
    </w:p>
    <w:p w:rsidR="00A206C9" w:rsidRDefault="00A206C9" w:rsidP="00A206C9">
      <w:pPr>
        <w:pStyle w:val="Body1"/>
        <w:ind w:firstLine="720"/>
        <w:jc w:val="both"/>
        <w:rPr>
          <w:rFonts w:ascii="Arial" w:hAnsi="Arial"/>
        </w:rPr>
      </w:pPr>
      <w:r w:rsidRPr="00462266">
        <w:rPr>
          <w:rFonts w:ascii="Arial" w:hAnsi="Arial"/>
          <w:b/>
        </w:rPr>
        <w:t>WHEREAS</w:t>
      </w:r>
      <w:r>
        <w:rPr>
          <w:rFonts w:ascii="Arial" w:hAnsi="Arial"/>
        </w:rPr>
        <w:t xml:space="preserve">, </w:t>
      </w:r>
      <w:r w:rsidRPr="003D15DD">
        <w:rPr>
          <w:rFonts w:ascii="Arial" w:hAnsi="Arial"/>
        </w:rPr>
        <w:t xml:space="preserve">in the interest of </w:t>
      </w:r>
      <w:r>
        <w:rPr>
          <w:rFonts w:ascii="Arial" w:hAnsi="Arial"/>
        </w:rPr>
        <w:t xml:space="preserve">public </w:t>
      </w:r>
      <w:r w:rsidRPr="003D15DD">
        <w:rPr>
          <w:rFonts w:ascii="Arial" w:hAnsi="Arial"/>
        </w:rPr>
        <w:t>safety</w:t>
      </w:r>
      <w:r>
        <w:rPr>
          <w:rFonts w:ascii="Arial" w:hAnsi="Arial"/>
        </w:rPr>
        <w:t>,</w:t>
      </w:r>
      <w:r w:rsidRPr="003D15DD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</w:t>
      </w:r>
      <w:r w:rsidR="00CA76C9">
        <w:rPr>
          <w:rFonts w:ascii="Arial" w:hAnsi="Arial"/>
        </w:rPr>
        <w:t>Town of Olla</w:t>
      </w:r>
      <w:r>
        <w:rPr>
          <w:rFonts w:ascii="Arial" w:hAnsi="Arial"/>
        </w:rPr>
        <w:t xml:space="preserve"> suggests that the proposed FRA rule should expressly provide that two-member crews on freight trains hauling hazardous cargo are required throughout the country when those trains are travelling through the incorporated limits of </w:t>
      </w:r>
      <w:r w:rsidR="00CA76C9">
        <w:rPr>
          <w:rFonts w:ascii="Arial" w:hAnsi="Arial"/>
        </w:rPr>
        <w:t>the Town of Olla</w:t>
      </w:r>
      <w:r>
        <w:rPr>
          <w:rFonts w:ascii="Arial" w:hAnsi="Arial"/>
        </w:rPr>
        <w:t>.</w:t>
      </w:r>
    </w:p>
    <w:p w:rsidR="00A206C9" w:rsidRDefault="00A206C9" w:rsidP="00A206C9">
      <w:pPr>
        <w:pStyle w:val="Body1"/>
        <w:jc w:val="both"/>
        <w:rPr>
          <w:b/>
        </w:rPr>
      </w:pPr>
    </w:p>
    <w:p w:rsidR="00A206C9" w:rsidRDefault="00A206C9" w:rsidP="00A206C9">
      <w:pPr>
        <w:pStyle w:val="Body1"/>
        <w:ind w:firstLine="7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NOW, THEREFORE, BE IT RESOLVED </w:t>
      </w:r>
      <w:r>
        <w:rPr>
          <w:rFonts w:ascii="Arial" w:hAnsi="Arial"/>
        </w:rPr>
        <w:t xml:space="preserve">that the Executive Board of the </w:t>
      </w:r>
      <w:r w:rsidR="00CA76C9">
        <w:rPr>
          <w:rFonts w:ascii="Arial" w:hAnsi="Arial"/>
        </w:rPr>
        <w:t>Town of Olla</w:t>
      </w:r>
      <w:r>
        <w:rPr>
          <w:rFonts w:ascii="Arial" w:hAnsi="Arial"/>
        </w:rPr>
        <w:t xml:space="preserve">, at its regularly convened meeting on the </w:t>
      </w:r>
      <w:r w:rsidR="00CA76C9" w:rsidRPr="00AC537B">
        <w:rPr>
          <w:rFonts w:ascii="Arial" w:hAnsi="Arial"/>
          <w:u w:val="single"/>
        </w:rPr>
        <w:t>10</w:t>
      </w:r>
      <w:r w:rsidRPr="00AC537B">
        <w:rPr>
          <w:rFonts w:ascii="Arial" w:hAnsi="Arial"/>
          <w:u w:val="single"/>
          <w:vertAlign w:val="superscript"/>
        </w:rPr>
        <w:t>st</w:t>
      </w:r>
      <w:r>
        <w:rPr>
          <w:rFonts w:ascii="Arial" w:hAnsi="Arial"/>
        </w:rPr>
        <w:t xml:space="preserve"> day of </w:t>
      </w:r>
      <w:r w:rsidR="00CA76C9" w:rsidRPr="00AC537B">
        <w:rPr>
          <w:rFonts w:ascii="Arial" w:hAnsi="Arial"/>
          <w:u w:val="single"/>
        </w:rPr>
        <w:t>May</w:t>
      </w:r>
      <w:r w:rsidRPr="00AC537B">
        <w:rPr>
          <w:rFonts w:ascii="Arial" w:hAnsi="Arial"/>
          <w:u w:val="single"/>
        </w:rPr>
        <w:t>, 2016</w:t>
      </w:r>
      <w:r>
        <w:rPr>
          <w:rFonts w:ascii="Arial" w:hAnsi="Arial"/>
        </w:rPr>
        <w:t xml:space="preserve">, respectfully requests that upon receipt of this resolution by the Federal Railroad Administration, the contents of this resolution be included as the official comments of the </w:t>
      </w:r>
      <w:r w:rsidR="00CA76C9">
        <w:rPr>
          <w:rFonts w:ascii="Arial" w:hAnsi="Arial"/>
        </w:rPr>
        <w:t>Town of Olla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proposed rule FRA-2014-0033 (RIN 2130-AC48). </w:t>
      </w:r>
    </w:p>
    <w:p w:rsidR="00A206C9" w:rsidRDefault="00A206C9" w:rsidP="00A206C9">
      <w:pPr>
        <w:pStyle w:val="Body1"/>
        <w:jc w:val="both"/>
        <w:rPr>
          <w:rFonts w:ascii="Arial" w:hAnsi="Arial"/>
        </w:rPr>
      </w:pPr>
    </w:p>
    <w:p w:rsidR="00A206C9" w:rsidRDefault="00A206C9" w:rsidP="00A206C9">
      <w:pPr>
        <w:pStyle w:val="Body1"/>
        <w:ind w:firstLine="720"/>
        <w:jc w:val="both"/>
      </w:pPr>
      <w:r w:rsidRPr="00EE18B7">
        <w:rPr>
          <w:rFonts w:ascii="Arial" w:hAnsi="Arial"/>
          <w:b/>
        </w:rPr>
        <w:t>BE IT FURTHER RESOLVED</w:t>
      </w:r>
      <w:r>
        <w:rPr>
          <w:rFonts w:ascii="Arial" w:hAnsi="Arial"/>
        </w:rPr>
        <w:t xml:space="preserve"> that copies of this resolution shall be transmitted to the Louisiana Congressional Delegation.</w:t>
      </w:r>
      <w:r>
        <w:t xml:space="preserve"> </w:t>
      </w:r>
    </w:p>
    <w:p w:rsidR="00A206C9" w:rsidRDefault="00A206C9" w:rsidP="00A206C9">
      <w:pPr>
        <w:pStyle w:val="Body1"/>
        <w:jc w:val="both"/>
      </w:pPr>
    </w:p>
    <w:p w:rsidR="00A206C9" w:rsidRDefault="00A206C9" w:rsidP="00A206C9">
      <w:pPr>
        <w:pStyle w:val="Body1"/>
        <w:jc w:val="both"/>
        <w:rPr>
          <w:rFonts w:ascii="Arial" w:hAnsi="Arial"/>
        </w:rPr>
      </w:pPr>
      <w:r>
        <w:rPr>
          <w:rFonts w:ascii="Arial" w:hAnsi="Arial"/>
        </w:rPr>
        <w:t>ATTEST: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SIGNED:</w:t>
      </w:r>
    </w:p>
    <w:p w:rsidR="00A206C9" w:rsidRDefault="00A206C9" w:rsidP="00A206C9">
      <w:pPr>
        <w:pStyle w:val="Body1"/>
        <w:jc w:val="both"/>
        <w:rPr>
          <w:rFonts w:ascii="Arial" w:hAnsi="Arial"/>
        </w:rPr>
      </w:pPr>
    </w:p>
    <w:p w:rsidR="00A206C9" w:rsidRDefault="00A206C9" w:rsidP="00A206C9">
      <w:pPr>
        <w:pStyle w:val="Body1"/>
        <w:jc w:val="both"/>
        <w:rPr>
          <w:rFonts w:ascii="Arial" w:hAnsi="Arial"/>
        </w:rPr>
      </w:pPr>
    </w:p>
    <w:p w:rsidR="00A206C9" w:rsidRDefault="00A206C9" w:rsidP="00A206C9">
      <w:pPr>
        <w:pStyle w:val="Body1"/>
        <w:jc w:val="both"/>
        <w:rPr>
          <w:rFonts w:ascii="Arial" w:hAnsi="Arial"/>
        </w:rPr>
      </w:pPr>
      <w:r>
        <w:rPr>
          <w:rFonts w:ascii="Arial" w:hAnsi="Arial"/>
        </w:rPr>
        <w:t>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</w:t>
      </w:r>
    </w:p>
    <w:p w:rsidR="00A206C9" w:rsidRDefault="00AC537B" w:rsidP="00A206C9">
      <w:pPr>
        <w:pStyle w:val="Body1"/>
        <w:jc w:val="both"/>
        <w:rPr>
          <w:rFonts w:ascii="Arial" w:hAnsi="Arial" w:cs="Arial"/>
        </w:rPr>
      </w:pPr>
      <w:r>
        <w:rPr>
          <w:rFonts w:ascii="Arial" w:hAnsi="Arial" w:cs="Arial"/>
        </w:rPr>
        <w:t>Wendy Allbritton</w:t>
      </w:r>
      <w:r w:rsidR="00A206C9">
        <w:rPr>
          <w:rFonts w:ascii="Arial" w:hAnsi="Arial" w:cs="Arial"/>
        </w:rPr>
        <w:tab/>
      </w:r>
      <w:r w:rsidR="00A206C9">
        <w:rPr>
          <w:rFonts w:ascii="Arial" w:hAnsi="Arial" w:cs="Arial"/>
        </w:rPr>
        <w:tab/>
      </w:r>
      <w:r w:rsidR="00A206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06C9">
        <w:rPr>
          <w:rFonts w:ascii="Arial" w:hAnsi="Arial" w:cs="Arial"/>
        </w:rPr>
        <w:tab/>
      </w:r>
      <w:r w:rsidR="00A206C9">
        <w:rPr>
          <w:rFonts w:ascii="Arial" w:hAnsi="Arial" w:cs="Arial"/>
        </w:rPr>
        <w:tab/>
      </w:r>
      <w:r>
        <w:rPr>
          <w:rFonts w:ascii="Arial" w:hAnsi="Arial" w:cs="Arial"/>
        </w:rPr>
        <w:t>Rhonda Elliott</w:t>
      </w:r>
    </w:p>
    <w:p w:rsidR="00A206C9" w:rsidRDefault="00AC537B" w:rsidP="00A206C9">
      <w:pPr>
        <w:pStyle w:val="Body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Town Clerk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06C9">
        <w:rPr>
          <w:rFonts w:ascii="Arial" w:hAnsi="Arial" w:cs="Arial"/>
        </w:rPr>
        <w:tab/>
      </w:r>
      <w:r w:rsidR="00A206C9">
        <w:rPr>
          <w:rFonts w:ascii="Arial" w:hAnsi="Arial" w:cs="Arial"/>
        </w:rPr>
        <w:tab/>
      </w:r>
      <w:r w:rsidR="00A206C9">
        <w:rPr>
          <w:rFonts w:ascii="Arial" w:hAnsi="Arial" w:cs="Arial"/>
        </w:rPr>
        <w:tab/>
      </w:r>
      <w:r w:rsidR="00A206C9">
        <w:rPr>
          <w:rFonts w:ascii="Arial" w:hAnsi="Arial" w:cs="Arial"/>
        </w:rPr>
        <w:tab/>
      </w:r>
      <w:r w:rsidR="00A206C9">
        <w:rPr>
          <w:rFonts w:ascii="Arial" w:hAnsi="Arial" w:cs="Arial"/>
        </w:rPr>
        <w:tab/>
      </w:r>
      <w:r>
        <w:rPr>
          <w:rFonts w:ascii="Arial" w:hAnsi="Arial" w:cs="Arial"/>
        </w:rPr>
        <w:t>Mayor</w:t>
      </w:r>
    </w:p>
    <w:p w:rsidR="00A206C9" w:rsidRPr="00332CD7" w:rsidRDefault="00A206C9" w:rsidP="00A206C9">
      <w:pPr>
        <w:rPr>
          <w:i/>
          <w:iCs/>
          <w:sz w:val="22"/>
          <w:szCs w:val="22"/>
        </w:rPr>
      </w:pPr>
    </w:p>
    <w:p w:rsidR="00090E5F" w:rsidRDefault="00090E5F"/>
    <w:sectPr w:rsidR="00090E5F" w:rsidSect="00344F31">
      <w:pgSz w:w="12240" w:h="20160" w:code="5"/>
      <w:pgMar w:top="1440" w:right="1440" w:bottom="559" w:left="1440" w:header="1440" w:footer="559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C9"/>
    <w:rsid w:val="00090E5F"/>
    <w:rsid w:val="001D0EA5"/>
    <w:rsid w:val="00344F31"/>
    <w:rsid w:val="00A206C9"/>
    <w:rsid w:val="00AC537B"/>
    <w:rsid w:val="00CA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A206C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A206C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Allbritton</dc:creator>
  <cp:lastModifiedBy>Wendy Allbritton</cp:lastModifiedBy>
  <cp:revision>2</cp:revision>
  <cp:lastPrinted>2016-05-09T18:12:00Z</cp:lastPrinted>
  <dcterms:created xsi:type="dcterms:W3CDTF">2016-05-09T16:49:00Z</dcterms:created>
  <dcterms:modified xsi:type="dcterms:W3CDTF">2016-05-09T18:22:00Z</dcterms:modified>
</cp:coreProperties>
</file>