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E812" w14:textId="5E5F0DD1" w:rsidR="00295108" w:rsidRPr="00B307E6" w:rsidRDefault="001303E2">
      <w:pPr>
        <w:spacing w:after="0" w:line="259" w:lineRule="auto"/>
        <w:ind w:left="117" w:right="116"/>
        <w:jc w:val="center"/>
        <w:rPr>
          <w:sz w:val="22"/>
        </w:rPr>
      </w:pPr>
      <w:r w:rsidRPr="00B307E6">
        <w:rPr>
          <w:b/>
          <w:sz w:val="22"/>
        </w:rPr>
        <w:t xml:space="preserve">ORDINANCE NO. </w:t>
      </w:r>
      <w:r w:rsidR="00294174" w:rsidRPr="00B307E6">
        <w:rPr>
          <w:b/>
          <w:sz w:val="22"/>
        </w:rPr>
        <w:t>2021-004</w:t>
      </w:r>
    </w:p>
    <w:p w14:paraId="431FB85B" w14:textId="77777777" w:rsidR="00295108" w:rsidRPr="00B307E6" w:rsidRDefault="001303E2">
      <w:pPr>
        <w:spacing w:after="0" w:line="259" w:lineRule="auto"/>
        <w:ind w:left="117"/>
        <w:jc w:val="center"/>
        <w:rPr>
          <w:sz w:val="22"/>
        </w:rPr>
      </w:pPr>
      <w:r w:rsidRPr="00B307E6">
        <w:rPr>
          <w:b/>
          <w:sz w:val="22"/>
        </w:rPr>
        <w:t xml:space="preserve">ORDINANCE AUTHORIZING THE SALE OF CERTAIN </w:t>
      </w:r>
    </w:p>
    <w:p w14:paraId="32F04F47" w14:textId="77777777" w:rsidR="00295108" w:rsidRPr="00B307E6" w:rsidRDefault="001303E2">
      <w:pPr>
        <w:spacing w:after="287" w:line="259" w:lineRule="auto"/>
        <w:ind w:left="1440" w:firstLine="0"/>
        <w:jc w:val="left"/>
        <w:rPr>
          <w:sz w:val="22"/>
        </w:rPr>
      </w:pPr>
      <w:r w:rsidRPr="00B307E6">
        <w:rPr>
          <w:b/>
          <w:sz w:val="22"/>
        </w:rPr>
        <w:t xml:space="preserve"> SURPLUS PROPERTY IN ACCORDANCE WITH LRS-33:4712 </w:t>
      </w:r>
    </w:p>
    <w:p w14:paraId="481E36ED" w14:textId="77777777" w:rsidR="00295108" w:rsidRPr="00B307E6" w:rsidRDefault="001303E2">
      <w:pPr>
        <w:spacing w:after="286" w:line="245" w:lineRule="auto"/>
        <w:ind w:left="0" w:right="24" w:firstLine="0"/>
        <w:jc w:val="left"/>
        <w:rPr>
          <w:sz w:val="22"/>
        </w:rPr>
      </w:pPr>
      <w:r w:rsidRPr="00B307E6">
        <w:rPr>
          <w:b/>
          <w:sz w:val="22"/>
        </w:rPr>
        <w:t>BE IT HEREBY ORDAINED</w:t>
      </w:r>
      <w:r w:rsidRPr="00B307E6">
        <w:rPr>
          <w:sz w:val="22"/>
        </w:rPr>
        <w:t xml:space="preserve"> by the Town Council, Town of Olla, Louisiana, in general session convened:</w:t>
      </w:r>
    </w:p>
    <w:p w14:paraId="4A2DFDA9" w14:textId="266F2977" w:rsidR="00295108" w:rsidRPr="00B307E6" w:rsidRDefault="001303E2">
      <w:pPr>
        <w:spacing w:after="303"/>
        <w:ind w:left="715"/>
        <w:rPr>
          <w:sz w:val="22"/>
        </w:rPr>
      </w:pPr>
      <w:r w:rsidRPr="00B307E6">
        <w:rPr>
          <w:sz w:val="22"/>
        </w:rPr>
        <w:t xml:space="preserve">The Board of Alderman and Mayor of the Town of Olla is hereby authorized: </w:t>
      </w:r>
    </w:p>
    <w:p w14:paraId="616914E2" w14:textId="53A522CB" w:rsidR="00295108" w:rsidRPr="00B307E6" w:rsidRDefault="001303E2">
      <w:pPr>
        <w:spacing w:after="187"/>
        <w:ind w:left="1425" w:hanging="720"/>
        <w:rPr>
          <w:sz w:val="22"/>
        </w:rPr>
      </w:pPr>
      <w:r w:rsidRPr="00B307E6">
        <w:rPr>
          <w:sz w:val="22"/>
        </w:rPr>
        <w:t xml:space="preserve">(1) That the Town of Olla convey the undivided interest, which interest is believed to be a 1/4 interest, owned by Town of Olla in and to the following described property, unto </w:t>
      </w:r>
      <w:r w:rsidRPr="00B307E6">
        <w:rPr>
          <w:b/>
          <w:sz w:val="22"/>
        </w:rPr>
        <w:t>OTHA NEEL ALLEN and GLENDA JOYCE ALLEN, or their successors in title,</w:t>
      </w:r>
      <w:r w:rsidRPr="00B307E6">
        <w:rPr>
          <w:sz w:val="22"/>
        </w:rPr>
        <w:t xml:space="preserve"> as follows:  </w:t>
      </w:r>
    </w:p>
    <w:p w14:paraId="17530FCD" w14:textId="77777777" w:rsidR="00295108" w:rsidRPr="00B307E6" w:rsidRDefault="001303E2">
      <w:pPr>
        <w:spacing w:after="225"/>
        <w:ind w:left="715"/>
        <w:rPr>
          <w:sz w:val="22"/>
        </w:rPr>
      </w:pPr>
      <w:r w:rsidRPr="00B307E6">
        <w:rPr>
          <w:b/>
          <w:sz w:val="22"/>
        </w:rPr>
        <w:t xml:space="preserve">A tract or parcel of land located in the North one-half of the Northwest Quarter of Section 35, Township 11 North, Range 2 East, LaSalle Parish, Louisiana, more particularly described as follows, to-wit: </w:t>
      </w:r>
    </w:p>
    <w:p w14:paraId="6891DBF3" w14:textId="77777777" w:rsidR="00295108" w:rsidRPr="00B307E6" w:rsidRDefault="001303E2">
      <w:pPr>
        <w:spacing w:after="0"/>
        <w:ind w:left="715"/>
        <w:rPr>
          <w:sz w:val="22"/>
        </w:rPr>
      </w:pPr>
      <w:r w:rsidRPr="00B307E6">
        <w:rPr>
          <w:b/>
          <w:sz w:val="22"/>
        </w:rPr>
        <w:t>Begin at the Northwest Corner of the Northeast Quarter of the Northwest Quarter of Section 35, Township 11 North, Range 2 East, LaSalle Parish, Louisiana, and run thence South 47 degrees 46 minutes West 82.8 feet; run thence South 32 degrees 49 minutes East 118.8 feet, to the East line of the Northwest Quarter of the Northwest Quarter of said Section 35; run thence North 1 degree 09 minutes</w:t>
      </w:r>
    </w:p>
    <w:p w14:paraId="3EAFE71F" w14:textId="77777777" w:rsidR="00295108" w:rsidRPr="00B307E6" w:rsidRDefault="001303E2">
      <w:pPr>
        <w:spacing w:after="338"/>
        <w:ind w:left="715"/>
        <w:rPr>
          <w:sz w:val="22"/>
        </w:rPr>
      </w:pPr>
      <w:r w:rsidRPr="00B307E6">
        <w:rPr>
          <w:b/>
          <w:sz w:val="22"/>
        </w:rPr>
        <w:t>West 155.6 feet to the point of beginning. Together with all buildings and improvements situated thereon.</w:t>
      </w:r>
    </w:p>
    <w:p w14:paraId="7D427509" w14:textId="77777777" w:rsidR="00295108" w:rsidRPr="00B307E6" w:rsidRDefault="001303E2">
      <w:pPr>
        <w:numPr>
          <w:ilvl w:val="0"/>
          <w:numId w:val="1"/>
        </w:numPr>
        <w:spacing w:after="304"/>
        <w:ind w:hanging="720"/>
        <w:rPr>
          <w:sz w:val="22"/>
        </w:rPr>
      </w:pPr>
      <w:r w:rsidRPr="00B307E6">
        <w:rPr>
          <w:sz w:val="22"/>
        </w:rPr>
        <w:t xml:space="preserve">The consideration to be paid is as follows: $500.00, plus the reimbursement of any costs incurred by Town of Olla in connection herewith. </w:t>
      </w:r>
    </w:p>
    <w:p w14:paraId="7990E63B" w14:textId="77777777" w:rsidR="00295108" w:rsidRPr="00B307E6" w:rsidRDefault="001303E2">
      <w:pPr>
        <w:numPr>
          <w:ilvl w:val="0"/>
          <w:numId w:val="1"/>
        </w:numPr>
        <w:spacing w:after="305"/>
        <w:ind w:hanging="720"/>
        <w:rPr>
          <w:sz w:val="22"/>
        </w:rPr>
      </w:pPr>
      <w:r w:rsidRPr="00B307E6">
        <w:rPr>
          <w:sz w:val="22"/>
        </w:rPr>
        <w:t>It is specifically found that the property to be conveyed by the Town of Olla is surplus property which is not needed for public purposes, and furthermore, than in accordance with conclusions emanating from the contents of a letter provided by Joe Wilson dated August 26, 2021, the Town never intended to acquire the subject property, has never used the subject property for any purpose, and the fact of ownership was the result of inadvertence.</w:t>
      </w:r>
    </w:p>
    <w:p w14:paraId="46DD7153" w14:textId="77777777" w:rsidR="00295108" w:rsidRPr="00B307E6" w:rsidRDefault="001303E2">
      <w:pPr>
        <w:numPr>
          <w:ilvl w:val="0"/>
          <w:numId w:val="1"/>
        </w:numPr>
        <w:spacing w:after="276"/>
        <w:ind w:hanging="720"/>
        <w:rPr>
          <w:sz w:val="22"/>
        </w:rPr>
      </w:pPr>
      <w:r w:rsidRPr="00B307E6">
        <w:rPr>
          <w:sz w:val="22"/>
        </w:rPr>
        <w:t xml:space="preserve">Any opposition to the proposed ordinance shall be made in writing, filed with the Clerk of the municipality within fifteen days after the first publication of the advertisement.   If opposition is filed, the Town shall not adopt this ordinance until a hearing has been held.  If the ordinance is adopted it shall not become effective until ten days after its passage during which time any interested citizen may apply to the District Court having jurisdiction of the municipality for an order restraining the disposition of the property.  After the ordinance becomes effective it cannot be contested for any reason. </w:t>
      </w:r>
    </w:p>
    <w:p w14:paraId="38515BCA" w14:textId="718D5C3F" w:rsidR="00295108" w:rsidRPr="00B307E6" w:rsidRDefault="00395F80" w:rsidP="00395F80">
      <w:pPr>
        <w:spacing w:after="0" w:line="259" w:lineRule="auto"/>
        <w:ind w:left="0" w:right="65" w:firstLine="0"/>
        <w:rPr>
          <w:sz w:val="22"/>
        </w:rPr>
      </w:pPr>
      <w:r>
        <w:rPr>
          <w:sz w:val="22"/>
        </w:rPr>
        <w:t xml:space="preserve">                          </w:t>
      </w:r>
      <w:r>
        <w:rPr>
          <w:sz w:val="22"/>
        </w:rPr>
        <w:tab/>
        <w:t xml:space="preserve">     </w:t>
      </w:r>
      <w:r w:rsidR="001303E2" w:rsidRPr="00B307E6">
        <w:rPr>
          <w:sz w:val="22"/>
        </w:rPr>
        <w:t xml:space="preserve">Said Ordinance having been introduced on the date of </w:t>
      </w:r>
      <w:r>
        <w:rPr>
          <w:sz w:val="22"/>
        </w:rPr>
        <w:t>______09.14.2021________</w:t>
      </w:r>
      <w:r w:rsidR="001303E2" w:rsidRPr="00B307E6">
        <w:rPr>
          <w:sz w:val="22"/>
        </w:rPr>
        <w:t>, by</w:t>
      </w:r>
      <w:r>
        <w:rPr>
          <w:sz w:val="22"/>
        </w:rPr>
        <w:t xml:space="preserve"> </w:t>
      </w:r>
    </w:p>
    <w:p w14:paraId="243B17AC" w14:textId="44F59999" w:rsidR="00295108" w:rsidRPr="00B307E6" w:rsidRDefault="001303E2" w:rsidP="00395F80">
      <w:pPr>
        <w:ind w:left="1440" w:firstLine="0"/>
        <w:rPr>
          <w:sz w:val="22"/>
        </w:rPr>
      </w:pPr>
      <w:r w:rsidRPr="00B307E6">
        <w:rPr>
          <w:sz w:val="22"/>
        </w:rPr>
        <w:t>Alderman _______</w:t>
      </w:r>
      <w:r w:rsidR="00395F80">
        <w:rPr>
          <w:sz w:val="22"/>
        </w:rPr>
        <w:t>Duke</w:t>
      </w:r>
      <w:r w:rsidRPr="00B307E6">
        <w:rPr>
          <w:sz w:val="22"/>
        </w:rPr>
        <w:t>_____________, seconded by _______</w:t>
      </w:r>
      <w:r w:rsidR="00395F80">
        <w:rPr>
          <w:sz w:val="22"/>
        </w:rPr>
        <w:t>Fenoli</w:t>
      </w:r>
      <w:r w:rsidRPr="00B307E6">
        <w:rPr>
          <w:sz w:val="22"/>
        </w:rPr>
        <w:t>___________, Notice of Public Hearing having been published in the official journal as required by law, said public hearing having been held on the date of _______</w:t>
      </w:r>
      <w:r w:rsidR="00395F80">
        <w:rPr>
          <w:sz w:val="22"/>
        </w:rPr>
        <w:t>10.12.2021</w:t>
      </w:r>
      <w:r w:rsidRPr="00B307E6">
        <w:rPr>
          <w:sz w:val="22"/>
        </w:rPr>
        <w:t>_________, the title having been read and the Ordinance considered.  A motion was duly moved by Alderman __________</w:t>
      </w:r>
      <w:r w:rsidR="00395F80">
        <w:rPr>
          <w:sz w:val="22"/>
        </w:rPr>
        <w:t>Duke</w:t>
      </w:r>
      <w:r w:rsidRPr="00B307E6">
        <w:rPr>
          <w:sz w:val="22"/>
        </w:rPr>
        <w:t>___________________________, seconded by Alderman __________</w:t>
      </w:r>
      <w:r w:rsidR="00395F80">
        <w:rPr>
          <w:sz w:val="22"/>
        </w:rPr>
        <w:t>Crawford</w:t>
      </w:r>
      <w:r w:rsidRPr="00B307E6">
        <w:rPr>
          <w:sz w:val="22"/>
        </w:rPr>
        <w:t>____________, to adopt said Ordinance, being Ordinance Number 2021-00</w:t>
      </w:r>
      <w:r w:rsidR="00395F80">
        <w:rPr>
          <w:sz w:val="22"/>
        </w:rPr>
        <w:t>4</w:t>
      </w:r>
      <w:r w:rsidRPr="00B307E6">
        <w:rPr>
          <w:sz w:val="22"/>
        </w:rPr>
        <w:t xml:space="preserve">, a roll call vote was taken and the following result was had:  </w:t>
      </w:r>
    </w:p>
    <w:p w14:paraId="0A07D94F" w14:textId="1D126AF6" w:rsidR="00295108" w:rsidRPr="00B307E6" w:rsidRDefault="001303E2">
      <w:pPr>
        <w:ind w:left="2890"/>
        <w:rPr>
          <w:sz w:val="22"/>
        </w:rPr>
      </w:pPr>
      <w:r w:rsidRPr="00B307E6">
        <w:rPr>
          <w:sz w:val="22"/>
        </w:rPr>
        <w:t>Yeas: _______</w:t>
      </w:r>
      <w:r w:rsidR="00395F80">
        <w:rPr>
          <w:sz w:val="22"/>
        </w:rPr>
        <w:t>4</w:t>
      </w:r>
      <w:r w:rsidRPr="00B307E6">
        <w:rPr>
          <w:sz w:val="22"/>
        </w:rPr>
        <w:t>___________</w:t>
      </w:r>
    </w:p>
    <w:p w14:paraId="6A286B89" w14:textId="669E13D1" w:rsidR="00295108" w:rsidRPr="00B307E6" w:rsidRDefault="001303E2">
      <w:pPr>
        <w:ind w:left="2890"/>
        <w:rPr>
          <w:sz w:val="22"/>
        </w:rPr>
      </w:pPr>
      <w:r w:rsidRPr="00B307E6">
        <w:rPr>
          <w:sz w:val="22"/>
        </w:rPr>
        <w:t>Nays: _______</w:t>
      </w:r>
      <w:r w:rsidR="00395F80">
        <w:rPr>
          <w:sz w:val="22"/>
        </w:rPr>
        <w:t>0</w:t>
      </w:r>
      <w:r w:rsidRPr="00B307E6">
        <w:rPr>
          <w:sz w:val="22"/>
        </w:rPr>
        <w:t>___________</w:t>
      </w:r>
    </w:p>
    <w:p w14:paraId="2BB25DAF" w14:textId="104C52AB" w:rsidR="00295108" w:rsidRPr="00B307E6" w:rsidRDefault="001303E2">
      <w:pPr>
        <w:spacing w:after="273"/>
        <w:ind w:left="2170"/>
        <w:rPr>
          <w:sz w:val="22"/>
        </w:rPr>
      </w:pPr>
      <w:r w:rsidRPr="00B307E6">
        <w:rPr>
          <w:sz w:val="22"/>
        </w:rPr>
        <w:t xml:space="preserve">         Absent: _______</w:t>
      </w:r>
      <w:r w:rsidR="00395F80">
        <w:rPr>
          <w:sz w:val="22"/>
        </w:rPr>
        <w:t xml:space="preserve"> 1</w:t>
      </w:r>
      <w:r w:rsidRPr="00B307E6">
        <w:rPr>
          <w:sz w:val="22"/>
        </w:rPr>
        <w:t>__________</w:t>
      </w:r>
      <w:r w:rsidR="00395F80">
        <w:rPr>
          <w:sz w:val="22"/>
        </w:rPr>
        <w:t>_</w:t>
      </w:r>
    </w:p>
    <w:p w14:paraId="74C0C02A" w14:textId="0362BEC1" w:rsidR="00295108" w:rsidRDefault="001303E2">
      <w:pPr>
        <w:spacing w:after="305"/>
        <w:ind w:left="0" w:firstLine="720"/>
        <w:rPr>
          <w:sz w:val="22"/>
        </w:rPr>
      </w:pPr>
      <w:r w:rsidRPr="00B307E6">
        <w:rPr>
          <w:sz w:val="22"/>
        </w:rPr>
        <w:t>THUS DONE AND PASSED after consideration section by section on the date of ______</w:t>
      </w:r>
      <w:r w:rsidR="00395F80">
        <w:rPr>
          <w:sz w:val="22"/>
        </w:rPr>
        <w:t>10.</w:t>
      </w:r>
      <w:r w:rsidR="009E4437">
        <w:rPr>
          <w:sz w:val="22"/>
        </w:rPr>
        <w:t>1</w:t>
      </w:r>
      <w:r w:rsidR="00395F80">
        <w:rPr>
          <w:sz w:val="22"/>
        </w:rPr>
        <w:t>2.2021</w:t>
      </w:r>
      <w:r w:rsidRPr="00B307E6">
        <w:rPr>
          <w:sz w:val="22"/>
        </w:rPr>
        <w:t xml:space="preserve">_____________. </w:t>
      </w:r>
    </w:p>
    <w:p w14:paraId="01825193" w14:textId="77777777" w:rsidR="00395F80" w:rsidRPr="00B307E6" w:rsidRDefault="00395F80">
      <w:pPr>
        <w:spacing w:after="305"/>
        <w:ind w:left="0" w:firstLine="720"/>
        <w:rPr>
          <w:sz w:val="22"/>
        </w:rPr>
      </w:pPr>
    </w:p>
    <w:p w14:paraId="2198F0F0" w14:textId="457DF0B9" w:rsidR="00295108" w:rsidRPr="00B307E6" w:rsidRDefault="001303E2">
      <w:pPr>
        <w:tabs>
          <w:tab w:val="center" w:pos="7080"/>
        </w:tabs>
        <w:spacing w:after="26"/>
        <w:ind w:left="0" w:firstLine="0"/>
        <w:jc w:val="left"/>
        <w:rPr>
          <w:sz w:val="22"/>
        </w:rPr>
      </w:pPr>
      <w:r w:rsidRPr="00B307E6">
        <w:rPr>
          <w:sz w:val="22"/>
        </w:rPr>
        <w:t>___________________________________</w:t>
      </w:r>
      <w:r w:rsidR="00395F80">
        <w:rPr>
          <w:sz w:val="22"/>
        </w:rPr>
        <w:t xml:space="preserve">                       </w:t>
      </w:r>
      <w:r w:rsidRPr="00B307E6">
        <w:rPr>
          <w:sz w:val="22"/>
        </w:rPr>
        <w:t>__________________________________</w:t>
      </w:r>
    </w:p>
    <w:p w14:paraId="035FED66" w14:textId="77777777" w:rsidR="00295108" w:rsidRPr="00B307E6" w:rsidRDefault="001303E2">
      <w:pPr>
        <w:tabs>
          <w:tab w:val="center" w:pos="6574"/>
        </w:tabs>
        <w:ind w:left="0" w:firstLine="0"/>
        <w:jc w:val="left"/>
        <w:rPr>
          <w:sz w:val="22"/>
        </w:rPr>
      </w:pPr>
      <w:r w:rsidRPr="00B307E6">
        <w:rPr>
          <w:sz w:val="22"/>
        </w:rPr>
        <w:t xml:space="preserve">SONYA KENNON, TOWN CLERK </w:t>
      </w:r>
      <w:r w:rsidRPr="00B307E6">
        <w:rPr>
          <w:sz w:val="22"/>
        </w:rPr>
        <w:tab/>
        <w:t xml:space="preserve">RHONDA ELLIOTT, MAYOR </w:t>
      </w:r>
    </w:p>
    <w:p w14:paraId="12231D1A" w14:textId="77777777" w:rsidR="00295108" w:rsidRPr="00B307E6" w:rsidRDefault="001303E2">
      <w:pPr>
        <w:spacing w:after="0" w:line="259" w:lineRule="auto"/>
        <w:ind w:left="0" w:firstLine="0"/>
        <w:jc w:val="left"/>
        <w:rPr>
          <w:sz w:val="22"/>
        </w:rPr>
      </w:pPr>
      <w:r w:rsidRPr="00B307E6">
        <w:rPr>
          <w:sz w:val="22"/>
        </w:rPr>
        <w:t xml:space="preserve"> </w:t>
      </w:r>
    </w:p>
    <w:sectPr w:rsidR="00295108" w:rsidRPr="00B307E6">
      <w:pgSz w:w="12240" w:h="20160"/>
      <w:pgMar w:top="1440" w:right="142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C7308"/>
    <w:multiLevelType w:val="hybridMultilevel"/>
    <w:tmpl w:val="833873F6"/>
    <w:lvl w:ilvl="0" w:tplc="01EE587E">
      <w:start w:val="2"/>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00D8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EF74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411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A59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A4D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AF8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048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89E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08"/>
    <w:rsid w:val="001303E2"/>
    <w:rsid w:val="00294174"/>
    <w:rsid w:val="00295108"/>
    <w:rsid w:val="00395F80"/>
    <w:rsid w:val="009E4437"/>
    <w:rsid w:val="00B3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A39D"/>
  <w15:docId w15:val="{E56ECEFA-84F7-421D-B2FE-44373218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73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RHONDA JEAN BRADFORD FRANCIS</dc:title>
  <dc:subject/>
  <dc:creator>.</dc:creator>
  <cp:keywords/>
  <cp:lastModifiedBy>Sonya Kennon</cp:lastModifiedBy>
  <cp:revision>6</cp:revision>
  <cp:lastPrinted>2021-09-09T14:59:00Z</cp:lastPrinted>
  <dcterms:created xsi:type="dcterms:W3CDTF">2021-09-09T14:55:00Z</dcterms:created>
  <dcterms:modified xsi:type="dcterms:W3CDTF">2021-10-13T16:54:00Z</dcterms:modified>
</cp:coreProperties>
</file>